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1D6" w14:textId="77777777" w:rsidR="000B5FE0" w:rsidRPr="00EA6219" w:rsidRDefault="000B5FE0" w:rsidP="00EA6219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E43220">
        <w:rPr>
          <w:b/>
          <w:i/>
          <w:sz w:val="28"/>
          <w:szCs w:val="28"/>
        </w:rPr>
        <w:t>PROPOSAL FOR A REVISED MAJOR</w:t>
      </w:r>
      <w:r>
        <w:rPr>
          <w:b/>
          <w:i/>
          <w:sz w:val="28"/>
          <w:szCs w:val="28"/>
        </w:rPr>
        <w:t>/MINOR</w:t>
      </w:r>
    </w:p>
    <w:p w14:paraId="05F1DEE2" w14:textId="77777777" w:rsidR="000B5FE0" w:rsidRDefault="00A52812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>
        <w:rPr>
          <w:bCs/>
        </w:rPr>
        <w:t>Program for which revision is proposed:</w:t>
      </w:r>
      <w:r w:rsidR="000B5FE0" w:rsidRPr="004E062D">
        <w:rPr>
          <w:bCs/>
        </w:rPr>
        <w:t xml:space="preserve">  </w:t>
      </w:r>
    </w:p>
    <w:p w14:paraId="2B004A29" w14:textId="77777777" w:rsidR="005A23DA" w:rsidRDefault="005A23DA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>
        <w:rPr>
          <w:bCs/>
        </w:rPr>
        <w:t>Program’s Goals:</w:t>
      </w:r>
    </w:p>
    <w:p w14:paraId="4529DA5D" w14:textId="77777777" w:rsidR="00A52812" w:rsidRPr="00A52812" w:rsidRDefault="00A52812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  <w:color w:val="000000"/>
        </w:rPr>
      </w:pPr>
      <w:r>
        <w:rPr>
          <w:bCs/>
          <w:color w:val="000000"/>
        </w:rPr>
        <w:t>Program’s Student Learning Outcomes:</w:t>
      </w:r>
    </w:p>
    <w:p w14:paraId="71AB08F5" w14:textId="77777777" w:rsidR="005A23DA" w:rsidRDefault="00A52812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>
        <w:rPr>
          <w:bCs/>
        </w:rPr>
        <w:t>Summary</w:t>
      </w:r>
      <w:r w:rsidR="00EA6219">
        <w:rPr>
          <w:bCs/>
        </w:rPr>
        <w:t xml:space="preserve"> of</w:t>
      </w:r>
      <w:r>
        <w:rPr>
          <w:bCs/>
        </w:rPr>
        <w:t xml:space="preserve"> </w:t>
      </w:r>
      <w:r w:rsidR="00EA6219">
        <w:rPr>
          <w:bCs/>
        </w:rPr>
        <w:t>revision:</w:t>
      </w:r>
      <w:r>
        <w:rPr>
          <w:bCs/>
        </w:rPr>
        <w:t xml:space="preserve"> </w:t>
      </w:r>
    </w:p>
    <w:p w14:paraId="4983A3C7" w14:textId="77777777" w:rsidR="00A52812" w:rsidRDefault="00EA6219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>
        <w:rPr>
          <w:bCs/>
        </w:rPr>
        <w:t xml:space="preserve">Rationale for revision (How will it improve </w:t>
      </w:r>
      <w:r w:rsidR="00A52812">
        <w:rPr>
          <w:bCs/>
        </w:rPr>
        <w:t>SLO achievement</w:t>
      </w:r>
      <w:r>
        <w:rPr>
          <w:bCs/>
        </w:rPr>
        <w:t xml:space="preserve">? </w:t>
      </w:r>
      <w:r w:rsidR="005A23DA">
        <w:rPr>
          <w:bCs/>
        </w:rPr>
        <w:t>P</w:t>
      </w:r>
      <w:r w:rsidR="00A52812">
        <w:rPr>
          <w:bCs/>
        </w:rPr>
        <w:t>rovide evidence where possible, for example, using SLO Reports</w:t>
      </w:r>
      <w:r>
        <w:rPr>
          <w:bCs/>
        </w:rPr>
        <w:t>)</w:t>
      </w:r>
      <w:r w:rsidR="00726644">
        <w:rPr>
          <w:bCs/>
        </w:rPr>
        <w:t>:</w:t>
      </w:r>
    </w:p>
    <w:p w14:paraId="5A2EDE09" w14:textId="77777777" w:rsidR="00EA6219" w:rsidRPr="00EA6219" w:rsidRDefault="00EA6219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  <w:color w:val="000000"/>
        </w:rPr>
      </w:pPr>
      <w:r>
        <w:rPr>
          <w:bCs/>
          <w:color w:val="000000"/>
        </w:rPr>
        <w:t>P</w:t>
      </w:r>
      <w:r w:rsidR="00A52812">
        <w:rPr>
          <w:bCs/>
          <w:color w:val="000000"/>
        </w:rPr>
        <w:t xml:space="preserve">rogram description </w:t>
      </w:r>
      <w:r>
        <w:rPr>
          <w:bCs/>
          <w:color w:val="000000"/>
        </w:rPr>
        <w:t>&amp;</w:t>
      </w:r>
      <w:r w:rsidR="00A52812">
        <w:rPr>
          <w:bCs/>
          <w:color w:val="000000"/>
        </w:rPr>
        <w:t xml:space="preserve"> requirements</w:t>
      </w:r>
      <w:r>
        <w:rPr>
          <w:bCs/>
          <w:color w:val="000000"/>
        </w:rPr>
        <w:t>—provide the current catalog information AND the proposed version: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569"/>
      </w:tblGrid>
      <w:tr w:rsidR="00EA6219" w:rsidRPr="0056326E" w14:paraId="274AED7A" w14:textId="77777777" w:rsidTr="0056326E">
        <w:tc>
          <w:tcPr>
            <w:tcW w:w="5130" w:type="dxa"/>
            <w:shd w:val="clear" w:color="auto" w:fill="auto"/>
          </w:tcPr>
          <w:p w14:paraId="5308E9D1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56326E">
              <w:rPr>
                <w:rFonts w:eastAsia="Calibri"/>
                <w:b/>
                <w:szCs w:val="22"/>
              </w:rPr>
              <w:t>CURRENT</w:t>
            </w:r>
          </w:p>
        </w:tc>
        <w:tc>
          <w:tcPr>
            <w:tcW w:w="5688" w:type="dxa"/>
            <w:shd w:val="clear" w:color="auto" w:fill="auto"/>
          </w:tcPr>
          <w:p w14:paraId="17FEDC02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56326E">
              <w:rPr>
                <w:rFonts w:eastAsia="Calibri"/>
                <w:b/>
                <w:szCs w:val="22"/>
              </w:rPr>
              <w:t>PROPOSED</w:t>
            </w:r>
          </w:p>
        </w:tc>
      </w:tr>
      <w:tr w:rsidR="00EA6219" w:rsidRPr="0056326E" w14:paraId="4AB669ED" w14:textId="77777777" w:rsidTr="0056326E">
        <w:tc>
          <w:tcPr>
            <w:tcW w:w="5130" w:type="dxa"/>
            <w:shd w:val="clear" w:color="auto" w:fill="auto"/>
          </w:tcPr>
          <w:p w14:paraId="0085365E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szCs w:val="22"/>
              </w:rPr>
            </w:pPr>
          </w:p>
          <w:p w14:paraId="11836DD9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szCs w:val="22"/>
              </w:rPr>
            </w:pPr>
          </w:p>
        </w:tc>
        <w:tc>
          <w:tcPr>
            <w:tcW w:w="5688" w:type="dxa"/>
            <w:shd w:val="clear" w:color="auto" w:fill="auto"/>
          </w:tcPr>
          <w:p w14:paraId="7A19CC10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szCs w:val="22"/>
              </w:rPr>
            </w:pPr>
          </w:p>
        </w:tc>
      </w:tr>
    </w:tbl>
    <w:p w14:paraId="530A7EBD" w14:textId="77777777" w:rsidR="00EA6219" w:rsidRPr="00A52812" w:rsidRDefault="00EA6219" w:rsidP="00EA6219">
      <w:pPr>
        <w:autoSpaceDE w:val="0"/>
        <w:autoSpaceDN w:val="0"/>
        <w:adjustRightInd w:val="0"/>
        <w:spacing w:before="120" w:after="120"/>
        <w:ind w:left="720"/>
        <w:rPr>
          <w:bCs/>
        </w:rPr>
      </w:pPr>
    </w:p>
    <w:p w14:paraId="54AD0A1A" w14:textId="18C2AD34" w:rsidR="00A52812" w:rsidRDefault="00EA6219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iCs/>
        </w:rPr>
      </w:pPr>
      <w:r>
        <w:rPr>
          <w:bCs/>
          <w:color w:val="000000"/>
        </w:rPr>
        <w:t>C</w:t>
      </w:r>
      <w:r w:rsidR="00A52812">
        <w:rPr>
          <w:bCs/>
          <w:color w:val="000000"/>
        </w:rPr>
        <w:t xml:space="preserve">urricular </w:t>
      </w:r>
      <w:r w:rsidR="005A23DA">
        <w:rPr>
          <w:bCs/>
          <w:color w:val="000000"/>
        </w:rPr>
        <w:t>m</w:t>
      </w:r>
      <w:r w:rsidR="00A52812">
        <w:rPr>
          <w:bCs/>
          <w:color w:val="000000"/>
        </w:rPr>
        <w:t xml:space="preserve">ap </w:t>
      </w:r>
      <w:r w:rsidR="00A52812" w:rsidRPr="00A25286">
        <w:rPr>
          <w:iCs/>
        </w:rPr>
        <w:t xml:space="preserve">to show where SLOs </w:t>
      </w:r>
      <w:r>
        <w:rPr>
          <w:iCs/>
        </w:rPr>
        <w:t>will</w:t>
      </w:r>
      <w:r w:rsidR="00A52812" w:rsidRPr="00A25286">
        <w:rPr>
          <w:iCs/>
        </w:rPr>
        <w:t xml:space="preserve"> Introduced, Reinforced, and Assessed</w:t>
      </w:r>
      <w:r w:rsidR="00CB67FC">
        <w:rPr>
          <w:iCs/>
        </w:rPr>
        <w:t xml:space="preserve"> (IRA)</w:t>
      </w:r>
      <w:r w:rsidR="00A52812" w:rsidRPr="00A25286">
        <w:rPr>
          <w:iCs/>
        </w:rPr>
        <w:t xml:space="preserve"> within the </w:t>
      </w:r>
      <w:r>
        <w:rPr>
          <w:iCs/>
        </w:rPr>
        <w:t xml:space="preserve">revised </w:t>
      </w:r>
      <w:r w:rsidR="00A52812" w:rsidRPr="00A25286">
        <w:rPr>
          <w:iCs/>
        </w:rPr>
        <w:t>program</w:t>
      </w:r>
      <w:r w:rsidR="00A52812">
        <w:rPr>
          <w:iCs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248"/>
        <w:gridCol w:w="2248"/>
        <w:gridCol w:w="2248"/>
        <w:gridCol w:w="2248"/>
      </w:tblGrid>
      <w:tr w:rsidR="005A23DA" w:rsidRPr="00590420" w14:paraId="64C72766" w14:textId="77777777" w:rsidTr="00EA6219">
        <w:tc>
          <w:tcPr>
            <w:tcW w:w="1620" w:type="dxa"/>
            <w:shd w:val="clear" w:color="auto" w:fill="auto"/>
          </w:tcPr>
          <w:p w14:paraId="0D696170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ECBBEEF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SLO 1</w:t>
            </w:r>
          </w:p>
        </w:tc>
        <w:tc>
          <w:tcPr>
            <w:tcW w:w="2295" w:type="dxa"/>
            <w:shd w:val="clear" w:color="auto" w:fill="auto"/>
          </w:tcPr>
          <w:p w14:paraId="0968A7FA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SLO 2</w:t>
            </w:r>
          </w:p>
        </w:tc>
        <w:tc>
          <w:tcPr>
            <w:tcW w:w="2295" w:type="dxa"/>
            <w:shd w:val="clear" w:color="auto" w:fill="auto"/>
          </w:tcPr>
          <w:p w14:paraId="0F00CA6F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SLO 3</w:t>
            </w:r>
          </w:p>
        </w:tc>
        <w:tc>
          <w:tcPr>
            <w:tcW w:w="2295" w:type="dxa"/>
            <w:shd w:val="clear" w:color="auto" w:fill="auto"/>
          </w:tcPr>
          <w:p w14:paraId="2C62C909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SLO 4</w:t>
            </w:r>
          </w:p>
        </w:tc>
      </w:tr>
      <w:tr w:rsidR="005A23DA" w:rsidRPr="00590420" w14:paraId="2056E09D" w14:textId="77777777" w:rsidTr="00EA6219">
        <w:tc>
          <w:tcPr>
            <w:tcW w:w="1620" w:type="dxa"/>
            <w:shd w:val="clear" w:color="auto" w:fill="auto"/>
          </w:tcPr>
          <w:p w14:paraId="473F58AF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Course XXX</w:t>
            </w:r>
          </w:p>
        </w:tc>
        <w:tc>
          <w:tcPr>
            <w:tcW w:w="2295" w:type="dxa"/>
            <w:shd w:val="clear" w:color="auto" w:fill="auto"/>
          </w:tcPr>
          <w:p w14:paraId="643A093D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18156EF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F0C645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4F32ECB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</w:tr>
      <w:tr w:rsidR="005A23DA" w:rsidRPr="00590420" w14:paraId="2BEDBA97" w14:textId="77777777" w:rsidTr="00EA6219">
        <w:tc>
          <w:tcPr>
            <w:tcW w:w="1620" w:type="dxa"/>
            <w:shd w:val="clear" w:color="auto" w:fill="auto"/>
          </w:tcPr>
          <w:p w14:paraId="3FF3A9B9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Course XXX</w:t>
            </w:r>
          </w:p>
        </w:tc>
        <w:tc>
          <w:tcPr>
            <w:tcW w:w="2295" w:type="dxa"/>
            <w:shd w:val="clear" w:color="auto" w:fill="auto"/>
          </w:tcPr>
          <w:p w14:paraId="01C2EB03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BE8C89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2223154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4CB078E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</w:tr>
      <w:tr w:rsidR="005A23DA" w:rsidRPr="00590420" w14:paraId="5996AF58" w14:textId="77777777" w:rsidTr="00EA6219">
        <w:tc>
          <w:tcPr>
            <w:tcW w:w="1620" w:type="dxa"/>
            <w:shd w:val="clear" w:color="auto" w:fill="auto"/>
          </w:tcPr>
          <w:p w14:paraId="5A1C01C1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Course XXX</w:t>
            </w:r>
          </w:p>
        </w:tc>
        <w:tc>
          <w:tcPr>
            <w:tcW w:w="2295" w:type="dxa"/>
            <w:shd w:val="clear" w:color="auto" w:fill="auto"/>
          </w:tcPr>
          <w:p w14:paraId="7F7C2D37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9DF8A98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FD4CD8C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1DE5604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</w:tr>
      <w:tr w:rsidR="005A23DA" w:rsidRPr="00590420" w14:paraId="3B72C48E" w14:textId="77777777" w:rsidTr="00EA6219">
        <w:tc>
          <w:tcPr>
            <w:tcW w:w="1620" w:type="dxa"/>
            <w:shd w:val="clear" w:color="auto" w:fill="auto"/>
          </w:tcPr>
          <w:p w14:paraId="04D19F49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  <w:r w:rsidRPr="008073FC">
              <w:rPr>
                <w:rFonts w:eastAsia="Calibri"/>
                <w:i/>
                <w:szCs w:val="22"/>
              </w:rPr>
              <w:t>Course XXX</w:t>
            </w:r>
          </w:p>
        </w:tc>
        <w:tc>
          <w:tcPr>
            <w:tcW w:w="2295" w:type="dxa"/>
            <w:shd w:val="clear" w:color="auto" w:fill="auto"/>
          </w:tcPr>
          <w:p w14:paraId="78D85E9A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FB224CC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3A5A56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9A85FDF" w14:textId="77777777" w:rsidR="005A23DA" w:rsidRPr="008073FC" w:rsidRDefault="005A23DA" w:rsidP="008073FC">
            <w:pPr>
              <w:rPr>
                <w:rFonts w:eastAsia="Calibri"/>
                <w:i/>
                <w:szCs w:val="22"/>
              </w:rPr>
            </w:pPr>
          </w:p>
        </w:tc>
      </w:tr>
    </w:tbl>
    <w:p w14:paraId="3CEB4D8F" w14:textId="77777777" w:rsidR="00A52812" w:rsidRPr="00F32FF2" w:rsidRDefault="00A52812" w:rsidP="00CB67FC">
      <w:pPr>
        <w:autoSpaceDE w:val="0"/>
        <w:autoSpaceDN w:val="0"/>
        <w:adjustRightInd w:val="0"/>
        <w:spacing w:before="120" w:after="120"/>
        <w:ind w:left="360" w:hanging="360"/>
        <w:rPr>
          <w:bCs/>
          <w:color w:val="000000"/>
        </w:rPr>
      </w:pPr>
    </w:p>
    <w:p w14:paraId="2A0B35DA" w14:textId="77777777" w:rsidR="00A52812" w:rsidRDefault="00A52812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  <w:color w:val="000000"/>
        </w:rPr>
      </w:pPr>
      <w:r>
        <w:rPr>
          <w:bCs/>
          <w:color w:val="000000"/>
        </w:rPr>
        <w:t>Provide a</w:t>
      </w:r>
      <w:r w:rsidRPr="00F32FF2">
        <w:rPr>
          <w:bCs/>
          <w:color w:val="000000"/>
        </w:rPr>
        <w:t xml:space="preserve"> sample four-year</w:t>
      </w:r>
      <w:r>
        <w:rPr>
          <w:bCs/>
          <w:color w:val="000000"/>
        </w:rPr>
        <w:t xml:space="preserve"> student</w:t>
      </w:r>
      <w:r w:rsidRPr="00F32FF2">
        <w:rPr>
          <w:bCs/>
          <w:color w:val="000000"/>
        </w:rPr>
        <w:t xml:space="preserve"> schedule</w:t>
      </w:r>
      <w:r>
        <w:rPr>
          <w:bCs/>
          <w:color w:val="000000"/>
        </w:rPr>
        <w:t xml:space="preserve"> for the revised program</w:t>
      </w:r>
      <w:r w:rsidRPr="00F32FF2">
        <w:rPr>
          <w:bCs/>
          <w:color w:val="000000"/>
        </w:rPr>
        <w:t>: 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757"/>
        <w:gridCol w:w="4764"/>
      </w:tblGrid>
      <w:tr w:rsidR="00EA6219" w:rsidRPr="0056326E" w14:paraId="211AA5BE" w14:textId="77777777" w:rsidTr="0056326E">
        <w:tc>
          <w:tcPr>
            <w:tcW w:w="990" w:type="dxa"/>
            <w:shd w:val="clear" w:color="auto" w:fill="auto"/>
          </w:tcPr>
          <w:p w14:paraId="0B1DA9F1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0C0D2971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FALL</w:t>
            </w:r>
          </w:p>
        </w:tc>
        <w:tc>
          <w:tcPr>
            <w:tcW w:w="4869" w:type="dxa"/>
            <w:shd w:val="clear" w:color="auto" w:fill="auto"/>
          </w:tcPr>
          <w:p w14:paraId="6FFB91F0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SPRING</w:t>
            </w:r>
          </w:p>
        </w:tc>
      </w:tr>
      <w:tr w:rsidR="00EA6219" w:rsidRPr="0056326E" w14:paraId="7854352E" w14:textId="77777777" w:rsidTr="0056326E">
        <w:tc>
          <w:tcPr>
            <w:tcW w:w="990" w:type="dxa"/>
            <w:shd w:val="clear" w:color="auto" w:fill="auto"/>
          </w:tcPr>
          <w:p w14:paraId="16551FC0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Year 1</w:t>
            </w:r>
          </w:p>
        </w:tc>
        <w:tc>
          <w:tcPr>
            <w:tcW w:w="4869" w:type="dxa"/>
            <w:shd w:val="clear" w:color="auto" w:fill="auto"/>
          </w:tcPr>
          <w:p w14:paraId="5AAFC54A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24309F19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</w:tr>
      <w:tr w:rsidR="00EA6219" w:rsidRPr="0056326E" w14:paraId="6D22C67D" w14:textId="77777777" w:rsidTr="0056326E">
        <w:tc>
          <w:tcPr>
            <w:tcW w:w="990" w:type="dxa"/>
            <w:shd w:val="clear" w:color="auto" w:fill="auto"/>
          </w:tcPr>
          <w:p w14:paraId="51892144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Year 2</w:t>
            </w:r>
          </w:p>
        </w:tc>
        <w:tc>
          <w:tcPr>
            <w:tcW w:w="4869" w:type="dxa"/>
            <w:shd w:val="clear" w:color="auto" w:fill="auto"/>
          </w:tcPr>
          <w:p w14:paraId="14CE1BC7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420C4E40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</w:tr>
      <w:tr w:rsidR="00EA6219" w:rsidRPr="0056326E" w14:paraId="192C5E87" w14:textId="77777777" w:rsidTr="0056326E">
        <w:tc>
          <w:tcPr>
            <w:tcW w:w="990" w:type="dxa"/>
            <w:shd w:val="clear" w:color="auto" w:fill="auto"/>
          </w:tcPr>
          <w:p w14:paraId="6A25900F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Year 3</w:t>
            </w:r>
          </w:p>
        </w:tc>
        <w:tc>
          <w:tcPr>
            <w:tcW w:w="4869" w:type="dxa"/>
            <w:shd w:val="clear" w:color="auto" w:fill="auto"/>
          </w:tcPr>
          <w:p w14:paraId="3E1489CF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34F7956E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</w:tr>
      <w:tr w:rsidR="00EA6219" w:rsidRPr="0056326E" w14:paraId="25FD3383" w14:textId="77777777" w:rsidTr="0056326E">
        <w:tc>
          <w:tcPr>
            <w:tcW w:w="990" w:type="dxa"/>
            <w:shd w:val="clear" w:color="auto" w:fill="auto"/>
          </w:tcPr>
          <w:p w14:paraId="5633120C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  <w:r w:rsidRPr="0056326E">
              <w:rPr>
                <w:rFonts w:eastAsia="Calibri"/>
                <w:bCs/>
                <w:color w:val="000000"/>
                <w:szCs w:val="22"/>
              </w:rPr>
              <w:t>Year 4</w:t>
            </w:r>
          </w:p>
        </w:tc>
        <w:tc>
          <w:tcPr>
            <w:tcW w:w="4869" w:type="dxa"/>
            <w:shd w:val="clear" w:color="auto" w:fill="auto"/>
          </w:tcPr>
          <w:p w14:paraId="00482843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6B3D33E8" w14:textId="77777777" w:rsidR="00EA6219" w:rsidRPr="0056326E" w:rsidRDefault="00EA6219" w:rsidP="005632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2"/>
              </w:rPr>
            </w:pPr>
          </w:p>
        </w:tc>
      </w:tr>
    </w:tbl>
    <w:p w14:paraId="7DADDD69" w14:textId="77777777" w:rsidR="005B3B9B" w:rsidRDefault="005B3B9B" w:rsidP="005B3B9B">
      <w:pPr>
        <w:adjustRightInd w:val="0"/>
        <w:spacing w:before="120" w:after="120"/>
        <w:rPr>
          <w:bCs/>
        </w:rPr>
      </w:pPr>
    </w:p>
    <w:p w14:paraId="12140786" w14:textId="49D70578" w:rsidR="005B3B9B" w:rsidRPr="004E062D" w:rsidRDefault="005B3B9B" w:rsidP="00CB67FC">
      <w:pPr>
        <w:numPr>
          <w:ilvl w:val="0"/>
          <w:numId w:val="3"/>
        </w:numPr>
        <w:adjustRightInd w:val="0"/>
        <w:spacing w:before="120" w:after="120"/>
        <w:ind w:left="360"/>
        <w:rPr>
          <w:bCs/>
        </w:rPr>
      </w:pPr>
      <w:r>
        <w:rPr>
          <w:bCs/>
        </w:rPr>
        <w:t>Impact on other programs:</w:t>
      </w:r>
    </w:p>
    <w:p w14:paraId="25715541" w14:textId="77777777" w:rsidR="00A52812" w:rsidRPr="00F32FF2" w:rsidRDefault="00A52812" w:rsidP="00CB67FC">
      <w:pPr>
        <w:autoSpaceDE w:val="0"/>
        <w:autoSpaceDN w:val="0"/>
        <w:adjustRightInd w:val="0"/>
        <w:spacing w:before="120" w:after="120"/>
        <w:ind w:left="360"/>
        <w:rPr>
          <w:bCs/>
          <w:color w:val="000000"/>
        </w:rPr>
      </w:pPr>
    </w:p>
    <w:p w14:paraId="07E07396" w14:textId="58F9ACBA" w:rsidR="00A52812" w:rsidRDefault="005B3B9B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  <w:color w:val="000000"/>
        </w:rPr>
      </w:pPr>
      <w:r>
        <w:rPr>
          <w:bCs/>
          <w:color w:val="000000"/>
        </w:rPr>
        <w:t>I</w:t>
      </w:r>
      <w:r w:rsidR="00A52812" w:rsidRPr="00F32FF2">
        <w:rPr>
          <w:bCs/>
          <w:color w:val="000000"/>
        </w:rPr>
        <w:t>mpac</w:t>
      </w:r>
      <w:r w:rsidR="00A52812">
        <w:rPr>
          <w:bCs/>
          <w:color w:val="000000"/>
        </w:rPr>
        <w:t>t on staffing (not only in the “</w:t>
      </w:r>
      <w:r w:rsidR="00A52812" w:rsidRPr="00F32FF2">
        <w:rPr>
          <w:bCs/>
          <w:color w:val="000000"/>
        </w:rPr>
        <w:t>home</w:t>
      </w:r>
      <w:r w:rsidR="00A52812">
        <w:rPr>
          <w:bCs/>
          <w:color w:val="000000"/>
        </w:rPr>
        <w:t>”</w:t>
      </w:r>
      <w:r w:rsidR="00A52812" w:rsidRPr="00F32FF2">
        <w:rPr>
          <w:bCs/>
          <w:color w:val="000000"/>
        </w:rPr>
        <w:t xml:space="preserve"> department or division, but in other areas as well): </w:t>
      </w:r>
    </w:p>
    <w:p w14:paraId="48BEF438" w14:textId="7D643721" w:rsidR="00A52812" w:rsidRPr="00F32FF2" w:rsidRDefault="00A52812" w:rsidP="00CB67FC">
      <w:pPr>
        <w:autoSpaceDE w:val="0"/>
        <w:autoSpaceDN w:val="0"/>
        <w:adjustRightInd w:val="0"/>
        <w:spacing w:before="120" w:after="120"/>
        <w:ind w:left="360" w:firstLine="60"/>
        <w:rPr>
          <w:bCs/>
          <w:color w:val="000000"/>
        </w:rPr>
      </w:pPr>
    </w:p>
    <w:p w14:paraId="60ABE10F" w14:textId="08A3EBD8" w:rsidR="00A52812" w:rsidRPr="001E5441" w:rsidRDefault="005B3B9B" w:rsidP="00CB67FC">
      <w:pPr>
        <w:numPr>
          <w:ilvl w:val="0"/>
          <w:numId w:val="3"/>
        </w:numPr>
        <w:adjustRightInd w:val="0"/>
        <w:spacing w:before="120" w:after="120"/>
        <w:ind w:left="360"/>
      </w:pPr>
      <w:r>
        <w:t>Impact</w:t>
      </w:r>
      <w:r w:rsidR="00A52812" w:rsidRPr="001E5441">
        <w:t xml:space="preserve"> on Library </w:t>
      </w:r>
      <w:r w:rsidR="00A52812">
        <w:t xml:space="preserve">and technology </w:t>
      </w:r>
      <w:r w:rsidR="00A52812" w:rsidRPr="001E5441">
        <w:t>resources</w:t>
      </w:r>
      <w:r w:rsidR="00A52812">
        <w:t xml:space="preserve"> </w:t>
      </w:r>
      <w:r w:rsidR="005A23DA">
        <w:t>(</w:t>
      </w:r>
      <w:r w:rsidR="00A52812" w:rsidRPr="001E5441">
        <w:t>e.g., analysis of gaps in holdings, additional databases, media, library equipment, Information Literacy expectations, etc.):</w:t>
      </w:r>
    </w:p>
    <w:p w14:paraId="3CE5D8B0" w14:textId="77777777" w:rsidR="000B5FE0" w:rsidRPr="004E062D" w:rsidRDefault="000B5FE0" w:rsidP="00CB67FC">
      <w:pPr>
        <w:adjustRightInd w:val="0"/>
        <w:spacing w:before="120" w:after="120"/>
        <w:ind w:left="360"/>
        <w:rPr>
          <w:bCs/>
        </w:rPr>
      </w:pPr>
    </w:p>
    <w:p w14:paraId="4EBFC5BD" w14:textId="713DE480" w:rsidR="002D2AC6" w:rsidRDefault="002D2AC6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 w:rsidRPr="002D2AC6">
        <w:rPr>
          <w:bCs/>
        </w:rPr>
        <w:t>Reflect on the ways in which this revised program addresses diversity, equity, and inclusion</w:t>
      </w:r>
      <w:r>
        <w:rPr>
          <w:bCs/>
        </w:rPr>
        <w:t xml:space="preserve"> (DEI)</w:t>
      </w:r>
      <w:r w:rsidRPr="002D2AC6">
        <w:rPr>
          <w:bCs/>
        </w:rPr>
        <w:t>.</w:t>
      </w:r>
    </w:p>
    <w:p w14:paraId="2E11BBDA" w14:textId="77777777" w:rsidR="002D2AC6" w:rsidRDefault="002D2AC6" w:rsidP="002D2AC6">
      <w:pPr>
        <w:pStyle w:val="ListParagraph"/>
        <w:rPr>
          <w:bCs/>
        </w:rPr>
      </w:pPr>
    </w:p>
    <w:p w14:paraId="58B6A26A" w14:textId="4A483255" w:rsidR="00726644" w:rsidRPr="00726644" w:rsidRDefault="00A447ED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>
        <w:rPr>
          <w:bCs/>
        </w:rPr>
        <w:t>If necessary, s</w:t>
      </w:r>
      <w:r w:rsidR="00726644" w:rsidRPr="00726644">
        <w:rPr>
          <w:bCs/>
        </w:rPr>
        <w:t>how how the program's coursework (inclusive of the proposed changes) will still align to all applicable Illinois Teaching Standards.</w:t>
      </w:r>
    </w:p>
    <w:p w14:paraId="7181AB79" w14:textId="77777777" w:rsidR="000B5FE0" w:rsidRPr="004E062D" w:rsidRDefault="000B5FE0" w:rsidP="00CB67FC">
      <w:pPr>
        <w:autoSpaceDE w:val="0"/>
        <w:autoSpaceDN w:val="0"/>
        <w:adjustRightInd w:val="0"/>
        <w:spacing w:before="120" w:after="120"/>
        <w:ind w:left="360"/>
        <w:rPr>
          <w:bCs/>
        </w:rPr>
      </w:pPr>
    </w:p>
    <w:p w14:paraId="169C4189" w14:textId="5045632F" w:rsidR="000B5FE0" w:rsidRPr="004E062D" w:rsidRDefault="000B5FE0" w:rsidP="00CB67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/>
        <w:rPr>
          <w:bCs/>
        </w:rPr>
      </w:pPr>
      <w:r w:rsidRPr="004E062D">
        <w:rPr>
          <w:bCs/>
        </w:rPr>
        <w:lastRenderedPageBreak/>
        <w:t xml:space="preserve">Other material in support of the proposal (e.g., potential for </w:t>
      </w:r>
      <w:r w:rsidR="005A23DA">
        <w:rPr>
          <w:bCs/>
        </w:rPr>
        <w:t xml:space="preserve">increased program </w:t>
      </w:r>
      <w:r w:rsidRPr="004E062D">
        <w:rPr>
          <w:bCs/>
        </w:rPr>
        <w:t>recruitment</w:t>
      </w:r>
      <w:r w:rsidR="005A23DA">
        <w:rPr>
          <w:bCs/>
        </w:rPr>
        <w:t>,</w:t>
      </w:r>
      <w:r w:rsidRPr="004E062D">
        <w:rPr>
          <w:bCs/>
        </w:rPr>
        <w:t xml:space="preserve"> relationship to other programs or </w:t>
      </w:r>
      <w:r w:rsidR="005A23DA">
        <w:rPr>
          <w:bCs/>
        </w:rPr>
        <w:t>Strategic Plan</w:t>
      </w:r>
      <w:r w:rsidRPr="004E062D">
        <w:rPr>
          <w:bCs/>
        </w:rPr>
        <w:t>; comparison to other college or university majors/minors): </w:t>
      </w:r>
    </w:p>
    <w:p w14:paraId="038AF2EC" w14:textId="77777777" w:rsidR="000B5FE0" w:rsidRDefault="000B5FE0"/>
    <w:sectPr w:rsidR="000B5FE0" w:rsidSect="00D210ED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E50"/>
    <w:multiLevelType w:val="hybridMultilevel"/>
    <w:tmpl w:val="7E88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0397"/>
    <w:multiLevelType w:val="hybridMultilevel"/>
    <w:tmpl w:val="B3F2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435F"/>
    <w:multiLevelType w:val="hybridMultilevel"/>
    <w:tmpl w:val="41E42A0A"/>
    <w:lvl w:ilvl="0" w:tplc="6F2445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5532D"/>
    <w:multiLevelType w:val="hybridMultilevel"/>
    <w:tmpl w:val="916E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2971">
    <w:abstractNumId w:val="0"/>
  </w:num>
  <w:num w:numId="2" w16cid:durableId="287660704">
    <w:abstractNumId w:val="2"/>
  </w:num>
  <w:num w:numId="3" w16cid:durableId="378549527">
    <w:abstractNumId w:val="3"/>
  </w:num>
  <w:num w:numId="4" w16cid:durableId="17446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0"/>
    <w:rsid w:val="000B5FE0"/>
    <w:rsid w:val="002D2AC6"/>
    <w:rsid w:val="0056326E"/>
    <w:rsid w:val="005A23DA"/>
    <w:rsid w:val="005B3B9B"/>
    <w:rsid w:val="00726644"/>
    <w:rsid w:val="008073FC"/>
    <w:rsid w:val="00A447ED"/>
    <w:rsid w:val="00A52812"/>
    <w:rsid w:val="00CB67FC"/>
    <w:rsid w:val="00D210ED"/>
    <w:rsid w:val="00E600DC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6B1A6B"/>
  <w15:chartTrackingRefBased/>
  <w15:docId w15:val="{4799E392-D9ED-E145-B7CD-89889D21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F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812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A REVISED MAJOR/MINOR</vt:lpstr>
    </vt:vector>
  </TitlesOfParts>
  <Company>Eureka College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 REVISED MAJOR/MINOR</dc:title>
  <dc:subject/>
  <dc:creator>Computer Services</dc:creator>
  <cp:keywords/>
  <dc:description/>
  <cp:lastModifiedBy>Alex Swan</cp:lastModifiedBy>
  <cp:revision>2</cp:revision>
  <dcterms:created xsi:type="dcterms:W3CDTF">2024-01-29T21:40:00Z</dcterms:created>
  <dcterms:modified xsi:type="dcterms:W3CDTF">2024-01-29T21:40:00Z</dcterms:modified>
</cp:coreProperties>
</file>